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852" w:rsidRPr="00962067" w:rsidRDefault="00540852" w:rsidP="00540852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962067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540852" w:rsidRPr="00962067" w:rsidRDefault="00540852" w:rsidP="00540852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962067">
        <w:rPr>
          <w:rFonts w:ascii="Times New Roman" w:hAnsi="Times New Roman" w:cs="Times New Roman"/>
          <w:sz w:val="24"/>
          <w:szCs w:val="24"/>
        </w:rPr>
        <w:t xml:space="preserve">К ООП НОО </w:t>
      </w:r>
    </w:p>
    <w:p w:rsidR="00540852" w:rsidRDefault="00540852" w:rsidP="00540852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962067">
        <w:rPr>
          <w:rFonts w:ascii="Times New Roman" w:hAnsi="Times New Roman" w:cs="Times New Roman"/>
          <w:sz w:val="24"/>
          <w:szCs w:val="24"/>
        </w:rPr>
        <w:t>ФГОС</w:t>
      </w:r>
    </w:p>
    <w:p w:rsidR="00540852" w:rsidRDefault="00540852" w:rsidP="0054085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0852" w:rsidRDefault="00540852" w:rsidP="0054085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0852" w:rsidRDefault="00540852" w:rsidP="0054085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0852" w:rsidRDefault="00540852" w:rsidP="0054085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0852" w:rsidRDefault="00540852" w:rsidP="0054085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0852" w:rsidRDefault="00540852" w:rsidP="0054085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0852" w:rsidRDefault="00540852" w:rsidP="0054085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0852" w:rsidRDefault="00540852" w:rsidP="0054085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0852" w:rsidRDefault="00540852" w:rsidP="0054085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0852" w:rsidRDefault="00540852" w:rsidP="0054085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0852" w:rsidRDefault="00540852" w:rsidP="0054085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0852" w:rsidRDefault="00540852" w:rsidP="0054085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0852" w:rsidRDefault="00540852" w:rsidP="0054085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0852" w:rsidRDefault="00540852" w:rsidP="0054085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0852" w:rsidRDefault="00540852" w:rsidP="0054085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0852" w:rsidRDefault="00540852" w:rsidP="0054085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0852" w:rsidRDefault="00540852" w:rsidP="0054085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40852" w:rsidRDefault="00540852" w:rsidP="00540852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540852" w:rsidRDefault="00540852" w:rsidP="00540852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учебному предмету «Основы религиозных культур и светской этики»</w:t>
      </w:r>
    </w:p>
    <w:p w:rsidR="00540852" w:rsidRDefault="00540852" w:rsidP="00540852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«Основы исламской культуры»</w:t>
      </w:r>
    </w:p>
    <w:p w:rsidR="00540852" w:rsidRDefault="00540852" w:rsidP="00540852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класс</w:t>
      </w: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0852" w:rsidRDefault="00540852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448F6" w:rsidRPr="00537F4E" w:rsidRDefault="003448F6" w:rsidP="003448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7F4E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3448F6" w:rsidRDefault="003448F6" w:rsidP="003448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48F6" w:rsidRDefault="003448F6" w:rsidP="003448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37F4E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</w:rPr>
        <w:t>учебного предмета «Основы</w:t>
      </w:r>
      <w:r w:rsidRPr="00537F4E">
        <w:rPr>
          <w:rFonts w:ascii="Times New Roman" w:hAnsi="Times New Roman" w:cs="Times New Roman"/>
          <w:sz w:val="24"/>
          <w:szCs w:val="24"/>
        </w:rPr>
        <w:t xml:space="preserve"> религиозных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hAnsi="Times New Roman" w:cs="Times New Roman"/>
          <w:sz w:val="24"/>
          <w:szCs w:val="24"/>
        </w:rPr>
        <w:t>культур и светской этики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37F4E">
        <w:rPr>
          <w:rFonts w:ascii="Times New Roman" w:hAnsi="Times New Roman" w:cs="Times New Roman"/>
          <w:sz w:val="24"/>
          <w:szCs w:val="24"/>
        </w:rPr>
        <w:t xml:space="preserve"> на уровне начального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hAnsi="Times New Roman" w:cs="Times New Roman"/>
          <w:sz w:val="24"/>
          <w:szCs w:val="24"/>
        </w:rPr>
        <w:t>составлена на основе Требований к результатам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537F4E">
        <w:rPr>
          <w:rFonts w:ascii="Times New Roman" w:hAnsi="Times New Roman" w:cs="Times New Roman"/>
          <w:sz w:val="24"/>
          <w:szCs w:val="24"/>
        </w:rPr>
        <w:t>своения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hAnsi="Times New Roman" w:cs="Times New Roman"/>
          <w:sz w:val="24"/>
          <w:szCs w:val="24"/>
        </w:rPr>
        <w:t>основной образовательной программы начального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hAnsi="Times New Roman" w:cs="Times New Roman"/>
          <w:sz w:val="24"/>
          <w:szCs w:val="24"/>
        </w:rPr>
        <w:t>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МБОУ «СОШ №3» г.Грозного</w:t>
      </w:r>
      <w:r w:rsidRPr="00537F4E">
        <w:rPr>
          <w:rFonts w:ascii="Times New Roman" w:hAnsi="Times New Roman" w:cs="Times New Roman"/>
          <w:sz w:val="24"/>
          <w:szCs w:val="24"/>
        </w:rPr>
        <w:t>, представленных в Федеральном государственном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hAnsi="Times New Roman" w:cs="Times New Roman"/>
          <w:sz w:val="24"/>
          <w:szCs w:val="24"/>
        </w:rPr>
        <w:t>образовательном стандарте начального 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hAnsi="Times New Roman" w:cs="Times New Roman"/>
          <w:sz w:val="24"/>
          <w:szCs w:val="24"/>
        </w:rPr>
        <w:t>образования (Приказ Минпросвещения России от 31.05.2021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hAnsi="Times New Roman" w:cs="Times New Roman"/>
          <w:sz w:val="24"/>
          <w:szCs w:val="24"/>
        </w:rPr>
        <w:t>№ 286), а также Примерной программы воспитания.</w:t>
      </w:r>
    </w:p>
    <w:p w:rsidR="003448F6" w:rsidRPr="00537F4E" w:rsidRDefault="003448F6" w:rsidP="003448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37F4E">
        <w:rPr>
          <w:rFonts w:ascii="Times New Roman" w:hAnsi="Times New Roman" w:cs="Times New Roman"/>
          <w:sz w:val="24"/>
          <w:szCs w:val="24"/>
        </w:rPr>
        <w:t>Предметная область ОРКСЭ состоит из учебных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hAnsi="Times New Roman" w:cs="Times New Roman"/>
          <w:sz w:val="24"/>
          <w:szCs w:val="24"/>
        </w:rPr>
        <w:t>модулей по выбору «Основы православной культуры»,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hAnsi="Times New Roman" w:cs="Times New Roman"/>
          <w:sz w:val="24"/>
          <w:szCs w:val="24"/>
        </w:rPr>
        <w:t>«Основы исламской культуры», «Основы буддийской культуры», «Основы иудейской культуры», «Основы религиозных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hAnsi="Times New Roman" w:cs="Times New Roman"/>
          <w:sz w:val="24"/>
          <w:szCs w:val="24"/>
        </w:rPr>
        <w:t>культур народов России», «Основы светской этики».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hAnsi="Times New Roman" w:cs="Times New Roman"/>
          <w:sz w:val="24"/>
          <w:szCs w:val="24"/>
        </w:rPr>
        <w:t>с ФЗ «Об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бразовании в РФ» (ч. 2 ст. 87.) выбор модуля «Основы исламской культуры» осуществлялся </w:t>
      </w:r>
      <w:r w:rsidRPr="00537F4E">
        <w:rPr>
          <w:rFonts w:ascii="Times New Roman" w:hAnsi="Times New Roman" w:cs="Times New Roman"/>
          <w:sz w:val="24"/>
          <w:szCs w:val="24"/>
        </w:rPr>
        <w:t>по заявлению родителей (законных представителей) несовершеннолетних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hAnsi="Times New Roman" w:cs="Times New Roman"/>
          <w:sz w:val="24"/>
          <w:szCs w:val="24"/>
        </w:rPr>
        <w:t xml:space="preserve">обучающихся. </w:t>
      </w:r>
    </w:p>
    <w:p w:rsidR="003448F6" w:rsidRDefault="003448F6" w:rsidP="003448F6">
      <w:pPr>
        <w:autoSpaceDE w:val="0"/>
        <w:autoSpaceDN w:val="0"/>
        <w:adjustRightInd w:val="0"/>
        <w:spacing w:after="0" w:line="240" w:lineRule="auto"/>
        <w:rPr>
          <w:rFonts w:ascii="Times New Roman" w:eastAsia="OfficinaSansMediumITC-Reg" w:hAnsi="Times New Roman" w:cs="Times New Roman"/>
          <w:i/>
          <w:sz w:val="24"/>
          <w:szCs w:val="24"/>
          <w:u w:val="single"/>
        </w:rPr>
      </w:pPr>
    </w:p>
    <w:p w:rsidR="003448F6" w:rsidRPr="006528D3" w:rsidRDefault="003448F6" w:rsidP="003448F6">
      <w:pPr>
        <w:autoSpaceDE w:val="0"/>
        <w:autoSpaceDN w:val="0"/>
        <w:adjustRightInd w:val="0"/>
        <w:spacing w:after="0" w:line="240" w:lineRule="auto"/>
        <w:rPr>
          <w:rFonts w:ascii="Times New Roman" w:eastAsia="OfficinaSansMediumITC-Reg" w:hAnsi="Times New Roman" w:cs="Times New Roman"/>
          <w:i/>
          <w:sz w:val="24"/>
          <w:szCs w:val="24"/>
          <w:u w:val="single"/>
        </w:rPr>
      </w:pPr>
      <w:r w:rsidRPr="006528D3">
        <w:rPr>
          <w:rFonts w:ascii="Times New Roman" w:eastAsia="OfficinaSansMediumITC-Reg" w:hAnsi="Times New Roman" w:cs="Times New Roman"/>
          <w:i/>
          <w:sz w:val="24"/>
          <w:szCs w:val="24"/>
          <w:u w:val="single"/>
        </w:rPr>
        <w:t>Место предмета в учебном плане</w:t>
      </w:r>
    </w:p>
    <w:p w:rsidR="003448F6" w:rsidRPr="00537F4E" w:rsidRDefault="003448F6" w:rsidP="003448F6">
      <w:pPr>
        <w:autoSpaceDE w:val="0"/>
        <w:autoSpaceDN w:val="0"/>
        <w:adjustRightInd w:val="0"/>
        <w:spacing w:after="0" w:line="240" w:lineRule="auto"/>
        <w:rPr>
          <w:rFonts w:ascii="Times New Roman" w:eastAsia="OfficinaSansMediumITC-Reg" w:hAnsi="Times New Roman" w:cs="Times New Roman"/>
          <w:sz w:val="24"/>
          <w:szCs w:val="24"/>
        </w:rPr>
      </w:pPr>
      <w:r w:rsidRPr="00537F4E">
        <w:rPr>
          <w:rFonts w:ascii="Times New Roman" w:eastAsia="OfficinaSansMediumITC-Reg" w:hAnsi="Times New Roman" w:cs="Times New Roman"/>
          <w:sz w:val="24"/>
          <w:szCs w:val="24"/>
        </w:rPr>
        <w:t>Предметная область «Основы религиозных культур и светской</w:t>
      </w:r>
      <w:r>
        <w:rPr>
          <w:rFonts w:ascii="Times New Roman" w:eastAsia="OfficinaSansMediumITC-Reg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eastAsia="OfficinaSansMediumITC-Reg" w:hAnsi="Times New Roman" w:cs="Times New Roman"/>
          <w:sz w:val="24"/>
          <w:szCs w:val="24"/>
        </w:rPr>
        <w:t>этики» рассчитан на 34 часа — изучение проходит в</w:t>
      </w:r>
      <w:r>
        <w:rPr>
          <w:rFonts w:ascii="Times New Roman" w:eastAsia="OfficinaSansMediumITC-Reg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eastAsia="OfficinaSansMediumITC-Reg" w:hAnsi="Times New Roman" w:cs="Times New Roman"/>
          <w:sz w:val="24"/>
          <w:szCs w:val="24"/>
        </w:rPr>
        <w:t xml:space="preserve">4 классе 1 час в неделю. </w:t>
      </w:r>
    </w:p>
    <w:p w:rsidR="003448F6" w:rsidRDefault="003448F6" w:rsidP="003448F6">
      <w:pPr>
        <w:autoSpaceDE w:val="0"/>
        <w:autoSpaceDN w:val="0"/>
        <w:adjustRightInd w:val="0"/>
        <w:spacing w:after="0" w:line="240" w:lineRule="auto"/>
        <w:rPr>
          <w:rFonts w:ascii="Times New Roman" w:eastAsia="OfficinaSansMediumITC-Reg" w:hAnsi="Times New Roman" w:cs="Times New Roman"/>
          <w:sz w:val="24"/>
          <w:szCs w:val="24"/>
        </w:rPr>
      </w:pPr>
    </w:p>
    <w:p w:rsidR="003448F6" w:rsidRDefault="003448F6" w:rsidP="003448F6">
      <w:pPr>
        <w:autoSpaceDE w:val="0"/>
        <w:autoSpaceDN w:val="0"/>
        <w:adjustRightInd w:val="0"/>
        <w:spacing w:after="0" w:line="240" w:lineRule="auto"/>
        <w:rPr>
          <w:rFonts w:ascii="Times New Roman" w:eastAsia="OfficinaSansMediumITC-Reg" w:hAnsi="Times New Roman" w:cs="Times New Roman"/>
          <w:b/>
          <w:sz w:val="24"/>
          <w:szCs w:val="24"/>
        </w:rPr>
      </w:pPr>
      <w:r w:rsidRPr="006528D3">
        <w:rPr>
          <w:rFonts w:ascii="Times New Roman" w:eastAsia="OfficinaSansMediumITC-Reg" w:hAnsi="Times New Roman" w:cs="Times New Roman"/>
          <w:b/>
          <w:sz w:val="24"/>
          <w:szCs w:val="24"/>
        </w:rPr>
        <w:t>Планируемые результаты изучения учебного предмета «Основы религиозных культур и светской этики»</w:t>
      </w:r>
    </w:p>
    <w:p w:rsidR="003448F6" w:rsidRDefault="003448F6" w:rsidP="003448F6">
      <w:pPr>
        <w:autoSpaceDE w:val="0"/>
        <w:autoSpaceDN w:val="0"/>
        <w:adjustRightInd w:val="0"/>
        <w:spacing w:after="0" w:line="240" w:lineRule="auto"/>
        <w:rPr>
          <w:rFonts w:ascii="Times New Roman" w:eastAsia="OfficinaSansMediumITC-Reg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3448F6" w:rsidTr="00331ADE">
        <w:tc>
          <w:tcPr>
            <w:tcW w:w="4785" w:type="dxa"/>
          </w:tcPr>
          <w:p w:rsidR="003448F6" w:rsidRPr="00FE7D4B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b/>
                <w:sz w:val="24"/>
                <w:szCs w:val="24"/>
              </w:rPr>
            </w:pPr>
            <w:r w:rsidRPr="00FE7D4B">
              <w:rPr>
                <w:rFonts w:ascii="Times New Roman" w:eastAsia="OfficinaSansMediumITC-Reg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В результате изучения предмета «Основы религиозных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культур и светской этики» в 4 классе у обучающегося будут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сформированы следующие личностные результаты: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— понимать основы российской гражданской идентичности,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испытывать чувство гордости за свою Родину;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— формировать национальную и гражданскую самоидентичность,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осознавать свою этническую и национальную принадлежность;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— понимать значение гуманистических и демократических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ценностных ориентаций; осознавать ценность человеческой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жизни;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— понимать значение нравственных норм и ценностей как условия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жизни личности, семьи, общества;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— осознавать право гражданина РФ исповедовать любую традиционную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религию или не исповедовать никакой религии;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— принимать право человека не исповедовать никакой религии,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быть сторонником светской (гражданской) этики, основанной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на конституционных правах и обязанностях гражданина РФ;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 строить своё общение, совместную деятельность на основе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правил коммуникации: умения договариваться, мирно разрешать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конфликты, уважать другое мнение, независимо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принадлежности собеседников к религии или к атеизму;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— соотносить свои поступки с нравственными ценностями,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принятыми в российском обществе, проявлять уважение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духовным традициям народов России, терпимость к представителям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разного вероисповедания;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— строить своё поведение с учётом нравственных норм и правил;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проявлять в повседневной жизни доброту, справедливость,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доброжелательность в общении, желание при необходимости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прийти на помощь;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— понимать необходимость обогащать свои знания о духовно-нравственной культуре, стремиться анализировать своё поведение,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избегать негативных поступков и действий, оскорбляющих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других людей;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— понимать необходимость бережного отношения к материальным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и духовным ценностям.</w:t>
            </w:r>
          </w:p>
          <w:p w:rsidR="003448F6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3448F6" w:rsidRPr="00FE7D4B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b/>
                <w:sz w:val="24"/>
                <w:szCs w:val="24"/>
              </w:rPr>
            </w:pPr>
            <w:r w:rsidRPr="00FE7D4B">
              <w:rPr>
                <w:rFonts w:ascii="Times New Roman" w:eastAsia="OfficinaSansMediumITC-Reg" w:hAnsi="Times New Roman" w:cs="Times New Roman"/>
                <w:b/>
                <w:sz w:val="24"/>
                <w:szCs w:val="24"/>
              </w:rPr>
              <w:lastRenderedPageBreak/>
              <w:t>Метапредметные результаты: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— овладевать способностью понимания и сохранения целей и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задач учебной деятельности, поиска оптимальных средств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их достижения;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— формировать умения планировать, контролировать и оценивать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учебные действия в соответствии с поставленной задачей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и условиями её реализации, определять и находить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наиболее эффективные способы достижения результата,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вносить соответствующие коррективы в процесс их реализации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на основе оценки и учёта характера ошибок, понимать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причины успеха/неуспеха учебной деятельности;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— совершенствовать умения в различных видах речевой деятельности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и коммуникативных ситуациях; адекватное использование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речевых средств и средств информационно-коммуникационных технологий для решения различных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коммуникативных и познавательных задач;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— совершенствовать умения в области работы с информацией,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осуществления информационного поиска для выполнения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учебных заданий;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— овладевать навыками смыслового чтения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lastRenderedPageBreak/>
              <w:t>текстов различных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стилей и жанров, осознанного построения речевых высказываний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в соответствии с задачами коммуникации;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— овладевать логическими действиями анализа, синтеза, сравнения,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обобщения, классификации, установления аналогий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и причинно-следственных связей, построения рассуждений,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отнесения к известным понятиям;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— формировать готовность слушать собеседника и вести диалог,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готовности признавать возможность существования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различных точек зрения и право каждого иметь свою собственную,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умений излагать своё мнение и аргументировать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свою точку зрения и оценку событий;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— совершенствовать организационные умения в области коллективной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деятельности, умения определять общую цель и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пути её достижения, умений договариваться о распределении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ролей в совместной деятельности, адекватно оценивать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собственное поведение и поведение окружающих.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Универсальные учебные действия</w:t>
            </w:r>
          </w:p>
          <w:p w:rsidR="003448F6" w:rsidRPr="00FE7D4B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b/>
                <w:sz w:val="24"/>
                <w:szCs w:val="24"/>
              </w:rPr>
            </w:pPr>
            <w:r w:rsidRPr="00FE7D4B">
              <w:rPr>
                <w:rFonts w:ascii="Times New Roman" w:eastAsia="OfficinaSansMediumITC-Reg" w:hAnsi="Times New Roman" w:cs="Times New Roman"/>
                <w:b/>
                <w:sz w:val="24"/>
                <w:szCs w:val="24"/>
              </w:rPr>
              <w:t>Познавательные УУД :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— ориентироваться в понятиях, отражающих нравственные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ценности общества — мораль, этика, этикет, справедливость, гуманизм, благотворительность, а также используемых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в разных религиях (в пределах изученного);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— использовать разные методы получения знаний о традиционных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религиях и светской этике (наблюдение, чтение,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сравнение, вычисление);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— применять логические действия и операции для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учебных задач: сравнивать, анализировать, обобщать, делать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выводы на основе изучаемого фактического материала;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— признавать возможность существования разных точек зрения;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обосновывать свои суждения, приводить убедительные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доказательства;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— выполнять совместные проектные задания с опорой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предложенные образцы.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Работа с информацией: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 xml:space="preserve">— воспроизводить прослушанную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(прочитанную) информацию,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подчёркивать её принадлежность к определённой религии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и/или к гражданской этике;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— использовать разные средства для получения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в соответствии с поставленной учебной задачей (текстовую,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графическую, видео);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— находить дополнительную информацию к основному учебному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материалу в разных информационных источниках,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в том числе в Интернете (в условиях контролируемого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входа);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— анализировать, сравнивать информацию, представленную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разных источниках, с помощью учителя, оценивать её объективность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и правильность.</w:t>
            </w:r>
          </w:p>
          <w:p w:rsidR="003448F6" w:rsidRPr="00FE7D4B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b/>
                <w:sz w:val="24"/>
                <w:szCs w:val="24"/>
              </w:rPr>
            </w:pPr>
            <w:r w:rsidRPr="00FE7D4B">
              <w:rPr>
                <w:rFonts w:ascii="Times New Roman" w:eastAsia="OfficinaSansMediumITC-Reg" w:hAnsi="Times New Roman" w:cs="Times New Roman"/>
                <w:b/>
                <w:sz w:val="24"/>
                <w:szCs w:val="24"/>
              </w:rPr>
              <w:t>Коммуникативные УУД :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— использовать смысловое чтение для выделения главной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мысли религиозных притч, сказаний, произведений фольклора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и художественной литературы, анализа и оценки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жизненных ситуаций, раскрывающих проблемы нравственности,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этики, речевого этикета;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— соблюдать правила ведения диалога и дискуссии; корректно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задавать вопросы и высказывать своё мнение; проявлять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собеседнику с учётом особенностей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участников общения;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— создавать небольшие тексты-описания, тексты-рассуждения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для воссоздания, анализа и оценки нравственно-этических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идей, представленных в религиозных учениях и светской</w:t>
            </w:r>
          </w:p>
          <w:p w:rsidR="003448F6" w:rsidRPr="00537F4E" w:rsidRDefault="003448F6" w:rsidP="0033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hAnsi="Times New Roman" w:cs="Times New Roman"/>
                <w:sz w:val="24"/>
                <w:szCs w:val="24"/>
              </w:rPr>
              <w:t>этике.</w:t>
            </w:r>
          </w:p>
          <w:p w:rsidR="003448F6" w:rsidRPr="00FE7D4B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b/>
                <w:sz w:val="24"/>
                <w:szCs w:val="24"/>
              </w:rPr>
            </w:pPr>
            <w:r w:rsidRPr="00FE7D4B">
              <w:rPr>
                <w:rFonts w:ascii="Times New Roman" w:eastAsia="OfficinaSansMediumITC-Reg" w:hAnsi="Times New Roman" w:cs="Times New Roman"/>
                <w:b/>
                <w:sz w:val="24"/>
                <w:szCs w:val="24"/>
              </w:rPr>
              <w:t>Регулятивные УУД :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— проявлять самостоятельность, инициативность, организованность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в осуществлении учебной деятельности и в конкретных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жизненных ситуациях; контролировать состояние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своего здоровья и эмоционального благополучия, предвидеть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опасные для здоровья и жизни ситуации и способы их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предупреждения;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— проявлять готовность изменять себя, оценивать свои поступки,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ориентируясь на нравственные правила и нормы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современного российского общества; проявлять способность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к сознательному самоограничению в поведении;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lastRenderedPageBreak/>
              <w:t>— анализировать ситуации, отражающие примеры положительного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и негативного отношения к окружающему миру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(природе, людям, предметам трудовой деятельности);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— выражать своё отношение к анализируемым событиям, поступкам,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действиям: одобрять нравственные нормы поведения;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осуждать проявление несправедливости, жадности, нечестности,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зла;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— проявлять высокий уровень познавательной мотивации, интерес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к предмету, желание больше узнать о других религиях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и правилах светской этики и этикета.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— выбирать партнёра не только по личным симпатиям, но и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по деловым качествам, корректно высказывать свои пожелания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к работе, спокойно принимать замечания к своей работе,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объективно их оценивать;</w:t>
            </w:r>
          </w:p>
          <w:p w:rsidR="003448F6" w:rsidRPr="00537F4E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sz w:val="24"/>
                <w:szCs w:val="24"/>
              </w:rPr>
            </w:pP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— владеть умениями совместной деятельности: подчиняться,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договариваться, руководить; терпеливо и спокойно разрешать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возникающие конфликты;</w:t>
            </w:r>
          </w:p>
          <w:p w:rsidR="003448F6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b/>
                <w:sz w:val="24"/>
                <w:szCs w:val="24"/>
              </w:rPr>
            </w:pP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— готовить индивидуально, в парах, в группах сообщения по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изученному и дополнительному материалу с иллюстративным</w:t>
            </w:r>
            <w:r>
              <w:rPr>
                <w:rFonts w:ascii="Times New Roman" w:eastAsia="OfficinaSansMediumITC-Reg" w:hAnsi="Times New Roman" w:cs="Times New Roman"/>
                <w:sz w:val="24"/>
                <w:szCs w:val="24"/>
              </w:rPr>
              <w:t xml:space="preserve"> </w:t>
            </w:r>
            <w:r w:rsidRPr="00537F4E">
              <w:rPr>
                <w:rFonts w:ascii="Times New Roman" w:eastAsia="OfficinaSansMediumITC-Reg" w:hAnsi="Times New Roman" w:cs="Times New Roman"/>
                <w:sz w:val="24"/>
                <w:szCs w:val="24"/>
              </w:rPr>
              <w:t>материалом и видеопрезентацией</w:t>
            </w:r>
          </w:p>
        </w:tc>
      </w:tr>
      <w:tr w:rsidR="003448F6" w:rsidTr="00331ADE">
        <w:tc>
          <w:tcPr>
            <w:tcW w:w="9571" w:type="dxa"/>
            <w:gridSpan w:val="2"/>
          </w:tcPr>
          <w:p w:rsidR="003448F6" w:rsidRPr="00B14C67" w:rsidRDefault="003448F6" w:rsidP="00331ADE">
            <w:pPr>
              <w:spacing w:after="15"/>
              <w:ind w:right="129" w:firstLine="284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B14C67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lastRenderedPageBreak/>
              <w:t>Планируем</w:t>
            </w:r>
            <w:r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ые предметные результаты по предмету ОРКиСЭ</w:t>
            </w:r>
          </w:p>
          <w:p w:rsidR="003448F6" w:rsidRPr="00B14C67" w:rsidRDefault="003448F6" w:rsidP="00331ADE">
            <w:pPr>
              <w:spacing w:after="15"/>
              <w:ind w:right="129" w:firstLine="284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B14C67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Планируемые предметные результаты</w:t>
            </w:r>
            <w:r w:rsidRPr="00B14C67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 освоен</w:t>
            </w:r>
            <w:r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ия предмета </w:t>
            </w:r>
            <w:r w:rsidRPr="00B14C67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включают в себя:</w:t>
            </w:r>
          </w:p>
          <w:p w:rsidR="003448F6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b/>
                <w:sz w:val="24"/>
                <w:szCs w:val="24"/>
              </w:rPr>
            </w:pPr>
          </w:p>
        </w:tc>
      </w:tr>
      <w:tr w:rsidR="003448F6" w:rsidTr="00331ADE">
        <w:tc>
          <w:tcPr>
            <w:tcW w:w="4785" w:type="dxa"/>
          </w:tcPr>
          <w:p w:rsidR="003448F6" w:rsidRPr="00FE7D4B" w:rsidRDefault="003448F6" w:rsidP="00331ADE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FE7D4B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 xml:space="preserve">Требования ФГОС НОО </w:t>
            </w:r>
          </w:p>
          <w:p w:rsidR="003448F6" w:rsidRPr="00FE7D4B" w:rsidRDefault="003448F6" w:rsidP="00331ADE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3448F6" w:rsidRPr="00FE7D4B" w:rsidRDefault="003448F6" w:rsidP="00331ADE">
            <w:pPr>
              <w:ind w:right="129" w:firstLine="284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FE7D4B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Планируемые предметные результаты и содержание предметной области</w:t>
            </w:r>
          </w:p>
        </w:tc>
      </w:tr>
      <w:tr w:rsidR="003448F6" w:rsidTr="00331ADE">
        <w:tc>
          <w:tcPr>
            <w:tcW w:w="4785" w:type="dxa"/>
          </w:tcPr>
          <w:p w:rsidR="003448F6" w:rsidRPr="006528D3" w:rsidRDefault="003448F6" w:rsidP="00331ADE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1) готовность к нравственному самосовершенствованию, духовному саморазвитию;</w:t>
            </w:r>
          </w:p>
          <w:p w:rsidR="003448F6" w:rsidRPr="006528D3" w:rsidRDefault="003448F6" w:rsidP="00331ADE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2) знакомство с основными нормами светской и религиозной морали, понимание их значения в выстраивании конструктивных отношений в семье и обществе;</w:t>
            </w:r>
          </w:p>
          <w:p w:rsidR="003448F6" w:rsidRPr="006528D3" w:rsidRDefault="003448F6" w:rsidP="00331ADE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3) понимание значения нравственности, веры и религии в жизни человека и общества;</w:t>
            </w:r>
          </w:p>
          <w:p w:rsidR="003448F6" w:rsidRPr="006528D3" w:rsidRDefault="003448F6" w:rsidP="00331ADE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4) формирование первоначальных представлений о светской этике, о традиционных религиях, их роли в культуре, истории и современности России;</w:t>
            </w:r>
          </w:p>
          <w:p w:rsidR="003448F6" w:rsidRPr="006528D3" w:rsidRDefault="003448F6" w:rsidP="00331ADE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lastRenderedPageBreak/>
              <w:t>5) первоначальные представления об исторической роли традиционных религий в становлении российской государственности;</w:t>
            </w:r>
          </w:p>
          <w:p w:rsidR="003448F6" w:rsidRPr="006528D3" w:rsidRDefault="003448F6" w:rsidP="00331ADE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6) 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</w:t>
            </w:r>
          </w:p>
          <w:p w:rsidR="003448F6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b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7) осознание ценности человеческой жизни.</w:t>
            </w:r>
          </w:p>
        </w:tc>
        <w:tc>
          <w:tcPr>
            <w:tcW w:w="4786" w:type="dxa"/>
          </w:tcPr>
          <w:p w:rsidR="003448F6" w:rsidRPr="006528D3" w:rsidRDefault="003448F6" w:rsidP="00331ADE">
            <w:pPr>
              <w:tabs>
                <w:tab w:val="left" w:pos="8824"/>
              </w:tabs>
              <w:ind w:right="129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lastRenderedPageBreak/>
              <w:t xml:space="preserve">   Учебный</w:t>
            </w:r>
            <w:r w:rsidRPr="006528D3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 xml:space="preserve"> модул</w:t>
            </w:r>
            <w:r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ь: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Основы исламской культуры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Выпускник научится: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– раскрывать содержание основных составляющих исламской культуры,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духовной традиции (религиозная вера, мораль, священные книги и места,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сооружения, ритуалы, обычаи и обряды, религиозный календарь и праздники,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нормы отношений между людьми, в семье, религиозное искусство, отношение к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труду и др.);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– ориентироваться в истории возникновения исламской религиозной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традиции, истории ее формирования в России;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lastRenderedPageBreak/>
              <w:t>– на примере исламской религиозной традиции понимать значение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традиционных религий, религиозных культур в жизни людей, семей, народов,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российского общества, в истории России;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– излагать свое мнение по поводу значения религии, религиозной культуры в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жизни людей и общества;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– соотносить нравственные формы поведения с нормами исламской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религиозной морали;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– осуществлять поиск необходимой информации для выполнения заданий;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участвовать в диспутах, слушать собеседника и излагать свое мнение; готовить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сообщения по выбранным темам.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Выпускник получит возможность научиться: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– развивать нравственную рефлексию, совершенствовать морально-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нравственное самосознание, регулировать собственное поведение на основе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традиционных для российского общества, народов России духовно-нравственных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ценностей;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– устанавливать взаимосвязь между содержанием исламской культуры и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поведением людей, общественными явлениями;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– выстраивать отношения с представителями разных мировоззрений и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культурных традиций на основе взаимного уважения прав и законных интересов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сограждан;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– акцентировать внимание на религиозных, духовно-нравственных аспектах</w:t>
            </w:r>
          </w:p>
          <w:p w:rsidR="003448F6" w:rsidRPr="006528D3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человеческого поведения при изучении гуманитарных предметов на последующих</w:t>
            </w:r>
          </w:p>
          <w:p w:rsidR="003448F6" w:rsidRPr="00B14C67" w:rsidRDefault="003448F6" w:rsidP="00331ADE">
            <w:pPr>
              <w:tabs>
                <w:tab w:val="left" w:pos="8824"/>
              </w:tabs>
              <w:ind w:firstLine="284"/>
              <w:jc w:val="both"/>
              <w:rPr>
                <w:rFonts w:eastAsia="@Arial Unicode MS"/>
                <w:sz w:val="24"/>
                <w:szCs w:val="24"/>
              </w:rPr>
            </w:pPr>
            <w:r w:rsidRPr="006528D3">
              <w:rPr>
                <w:rFonts w:ascii="Times New Roman" w:eastAsia="@Arial Unicode MS" w:hAnsi="Times New Roman" w:cs="Times New Roman"/>
                <w:sz w:val="24"/>
                <w:szCs w:val="24"/>
              </w:rPr>
              <w:t>уровнях общего образования.</w:t>
            </w:r>
          </w:p>
          <w:p w:rsidR="003448F6" w:rsidRDefault="003448F6" w:rsidP="00331ADE">
            <w:pPr>
              <w:autoSpaceDE w:val="0"/>
              <w:autoSpaceDN w:val="0"/>
              <w:adjustRightInd w:val="0"/>
              <w:rPr>
                <w:rFonts w:ascii="Times New Roman" w:eastAsia="OfficinaSansMediumITC-Reg" w:hAnsi="Times New Roman" w:cs="Times New Roman"/>
                <w:b/>
                <w:sz w:val="24"/>
                <w:szCs w:val="24"/>
              </w:rPr>
            </w:pPr>
          </w:p>
        </w:tc>
      </w:tr>
    </w:tbl>
    <w:p w:rsidR="003448F6" w:rsidRPr="006528D3" w:rsidRDefault="003448F6" w:rsidP="003448F6">
      <w:pPr>
        <w:autoSpaceDE w:val="0"/>
        <w:autoSpaceDN w:val="0"/>
        <w:adjustRightInd w:val="0"/>
        <w:spacing w:after="0" w:line="240" w:lineRule="auto"/>
        <w:rPr>
          <w:rFonts w:ascii="Times New Roman" w:eastAsia="OfficinaSansMediumITC-Reg" w:hAnsi="Times New Roman" w:cs="Times New Roman"/>
          <w:b/>
          <w:sz w:val="24"/>
          <w:szCs w:val="24"/>
        </w:rPr>
      </w:pPr>
      <w:r w:rsidRPr="006528D3">
        <w:rPr>
          <w:rFonts w:ascii="Times New Roman" w:eastAsia="OfficinaSansMediumITC-Reg" w:hAnsi="Times New Roman" w:cs="Times New Roman"/>
          <w:b/>
          <w:sz w:val="24"/>
          <w:szCs w:val="24"/>
        </w:rPr>
        <w:lastRenderedPageBreak/>
        <w:t xml:space="preserve"> </w:t>
      </w:r>
    </w:p>
    <w:p w:rsidR="003448F6" w:rsidRDefault="003448F6" w:rsidP="003448F6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3448F6" w:rsidRPr="00537F4E" w:rsidRDefault="003448F6" w:rsidP="003448F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37F4E">
        <w:rPr>
          <w:rFonts w:ascii="Times New Roman" w:hAnsi="Times New Roman" w:cs="Times New Roman"/>
          <w:b/>
          <w:bCs/>
          <w:sz w:val="24"/>
          <w:szCs w:val="24"/>
        </w:rPr>
        <w:t>СОДЕРЖАНИЕ КУРСА</w:t>
      </w:r>
    </w:p>
    <w:p w:rsidR="003448F6" w:rsidRPr="00537F4E" w:rsidRDefault="003448F6" w:rsidP="003448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37F4E">
        <w:rPr>
          <w:rFonts w:ascii="Times New Roman" w:hAnsi="Times New Roman" w:cs="Times New Roman"/>
          <w:b/>
          <w:bCs/>
          <w:sz w:val="24"/>
          <w:szCs w:val="24"/>
        </w:rPr>
        <w:t>Модуль «Основы исламской культуры»</w:t>
      </w:r>
    </w:p>
    <w:p w:rsidR="003448F6" w:rsidRPr="00537F4E" w:rsidRDefault="003448F6" w:rsidP="003448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F4E">
        <w:rPr>
          <w:rFonts w:ascii="Times New Roman" w:hAnsi="Times New Roman" w:cs="Times New Roman"/>
          <w:sz w:val="24"/>
          <w:szCs w:val="24"/>
        </w:rPr>
        <w:lastRenderedPageBreak/>
        <w:t>Россия — наша Родина. Введение в исламскую традицию.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hAnsi="Times New Roman" w:cs="Times New Roman"/>
          <w:sz w:val="24"/>
          <w:szCs w:val="24"/>
        </w:rPr>
        <w:t>Культура и религия. Пророк Мухаммад — образец человека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hAnsi="Times New Roman" w:cs="Times New Roman"/>
          <w:sz w:val="24"/>
          <w:szCs w:val="24"/>
        </w:rPr>
        <w:t>и учитель нравственности в исламской традиции. Во что верят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hAnsi="Times New Roman" w:cs="Times New Roman"/>
          <w:sz w:val="24"/>
          <w:szCs w:val="24"/>
        </w:rPr>
        <w:t>правоверные мусульмане. Добро и зло в ислам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37F4E">
        <w:rPr>
          <w:rFonts w:ascii="Times New Roman" w:hAnsi="Times New Roman" w:cs="Times New Roman"/>
          <w:sz w:val="24"/>
          <w:szCs w:val="24"/>
        </w:rPr>
        <w:t>кой традиции.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hAnsi="Times New Roman" w:cs="Times New Roman"/>
          <w:sz w:val="24"/>
          <w:szCs w:val="24"/>
        </w:rPr>
        <w:t>Золотое правило нравственности. Любовь к ближнему.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hAnsi="Times New Roman" w:cs="Times New Roman"/>
          <w:sz w:val="24"/>
          <w:szCs w:val="24"/>
        </w:rPr>
        <w:t>Отношение к труду. Долг и ответственность. Милосердие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hAnsi="Times New Roman" w:cs="Times New Roman"/>
          <w:sz w:val="24"/>
          <w:szCs w:val="24"/>
        </w:rPr>
        <w:t>сострадание. Столпы ислама и исламской этики. Обязанности</w:t>
      </w:r>
    </w:p>
    <w:p w:rsidR="003448F6" w:rsidRPr="00537F4E" w:rsidRDefault="003448F6" w:rsidP="003448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мусульман. Для чего постро</w:t>
      </w:r>
      <w:r w:rsidRPr="00537F4E">
        <w:rPr>
          <w:rFonts w:ascii="Times New Roman" w:hAnsi="Times New Roman" w:cs="Times New Roman"/>
          <w:sz w:val="24"/>
          <w:szCs w:val="24"/>
        </w:rPr>
        <w:t>ена и как устроена мечеть. Мусульманское</w:t>
      </w:r>
      <w:r>
        <w:rPr>
          <w:rFonts w:ascii="Times New Roman" w:hAnsi="Times New Roman" w:cs="Times New Roman"/>
          <w:sz w:val="24"/>
          <w:szCs w:val="24"/>
        </w:rPr>
        <w:t xml:space="preserve"> летоисчисление и календарь. Ис</w:t>
      </w:r>
      <w:r w:rsidRPr="00537F4E">
        <w:rPr>
          <w:rFonts w:ascii="Times New Roman" w:hAnsi="Times New Roman" w:cs="Times New Roman"/>
          <w:sz w:val="24"/>
          <w:szCs w:val="24"/>
        </w:rPr>
        <w:t>лам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hAnsi="Times New Roman" w:cs="Times New Roman"/>
          <w:sz w:val="24"/>
          <w:szCs w:val="24"/>
        </w:rPr>
        <w:t>Семья в исламе. Нравственные ценности ислама. Праздники</w:t>
      </w:r>
    </w:p>
    <w:p w:rsidR="003448F6" w:rsidRPr="00537F4E" w:rsidRDefault="003448F6" w:rsidP="003448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</w:t>
      </w:r>
      <w:r w:rsidRPr="00537F4E">
        <w:rPr>
          <w:rFonts w:ascii="Times New Roman" w:hAnsi="Times New Roman" w:cs="Times New Roman"/>
          <w:sz w:val="24"/>
          <w:szCs w:val="24"/>
        </w:rPr>
        <w:t>ламских народов России: их происхождение и особенности</w:t>
      </w:r>
      <w:r>
        <w:rPr>
          <w:rFonts w:ascii="Times New Roman" w:hAnsi="Times New Roman" w:cs="Times New Roman"/>
          <w:sz w:val="24"/>
          <w:szCs w:val="24"/>
        </w:rPr>
        <w:t xml:space="preserve"> проведения. Ис</w:t>
      </w:r>
      <w:r w:rsidRPr="00537F4E">
        <w:rPr>
          <w:rFonts w:ascii="Times New Roman" w:hAnsi="Times New Roman" w:cs="Times New Roman"/>
          <w:sz w:val="24"/>
          <w:szCs w:val="24"/>
        </w:rPr>
        <w:t>кусство ислама.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hAnsi="Times New Roman" w:cs="Times New Roman"/>
          <w:sz w:val="24"/>
          <w:szCs w:val="24"/>
        </w:rPr>
        <w:t>Любовь и уважение к Отечеству. Патриотизм многонационального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7F4E">
        <w:rPr>
          <w:rFonts w:ascii="Times New Roman" w:hAnsi="Times New Roman" w:cs="Times New Roman"/>
          <w:sz w:val="24"/>
          <w:szCs w:val="24"/>
        </w:rPr>
        <w:t>и многоконфессионального народа России.</w:t>
      </w:r>
    </w:p>
    <w:p w:rsidR="003448F6" w:rsidRDefault="003448F6" w:rsidP="003448F6">
      <w:pPr>
        <w:rPr>
          <w:rFonts w:ascii="Times New Roman" w:hAnsi="Times New Roman" w:cs="Times New Roman"/>
          <w:sz w:val="24"/>
          <w:szCs w:val="24"/>
        </w:rPr>
      </w:pPr>
    </w:p>
    <w:p w:rsidR="003448F6" w:rsidRPr="00F83626" w:rsidRDefault="003448F6" w:rsidP="003448F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3448F6" w:rsidRPr="00537F4E" w:rsidRDefault="003448F6" w:rsidP="003448F6">
      <w:pPr>
        <w:autoSpaceDE w:val="0"/>
        <w:autoSpaceDN w:val="0"/>
        <w:adjustRightInd w:val="0"/>
        <w:spacing w:after="0" w:line="240" w:lineRule="auto"/>
        <w:rPr>
          <w:rFonts w:ascii="Times New Roman" w:eastAsia="OfficinaSansMediumITC-Reg" w:hAnsi="Times New Roman" w:cs="Times New Roman"/>
          <w:sz w:val="24"/>
          <w:szCs w:val="24"/>
        </w:rPr>
      </w:pPr>
      <w:r w:rsidRPr="00537F4E">
        <w:rPr>
          <w:rFonts w:ascii="Times New Roman" w:eastAsia="OfficinaSansMediumITC-Reg" w:hAnsi="Times New Roman" w:cs="Times New Roman"/>
          <w:sz w:val="24"/>
          <w:szCs w:val="24"/>
        </w:rPr>
        <w:t xml:space="preserve">Модуль </w:t>
      </w:r>
      <w:r w:rsidRPr="00537F4E">
        <w:rPr>
          <w:rFonts w:ascii="Cambria Math" w:eastAsia="OfficinaSansMediumITC-Reg" w:hAnsi="Cambria Math" w:cs="Cambria Math"/>
          <w:sz w:val="24"/>
          <w:szCs w:val="24"/>
        </w:rPr>
        <w:t>≪</w:t>
      </w:r>
      <w:r w:rsidRPr="00537F4E">
        <w:rPr>
          <w:rFonts w:ascii="Times New Roman" w:eastAsia="OfficinaSansMediumITC-Reg" w:hAnsi="Times New Roman" w:cs="Times New Roman"/>
          <w:sz w:val="24"/>
          <w:szCs w:val="24"/>
        </w:rPr>
        <w:t>Основы исламской культуры</w:t>
      </w:r>
      <w:r w:rsidRPr="00537F4E">
        <w:rPr>
          <w:rFonts w:ascii="Cambria Math" w:eastAsia="OfficinaSansMediumITC-Reg" w:hAnsi="Cambria Math" w:cs="Cambria Math"/>
          <w:sz w:val="24"/>
          <w:szCs w:val="24"/>
        </w:rPr>
        <w:t>≫</w:t>
      </w:r>
    </w:p>
    <w:p w:rsidR="003448F6" w:rsidRDefault="003448F6" w:rsidP="003448F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214" w:type="dxa"/>
        <w:tblInd w:w="108" w:type="dxa"/>
        <w:tblLook w:val="04A0"/>
      </w:tblPr>
      <w:tblGrid>
        <w:gridCol w:w="851"/>
        <w:gridCol w:w="6662"/>
        <w:gridCol w:w="1701"/>
      </w:tblGrid>
      <w:tr w:rsidR="003448F6" w:rsidTr="00331ADE">
        <w:tc>
          <w:tcPr>
            <w:tcW w:w="851" w:type="dxa"/>
          </w:tcPr>
          <w:p w:rsidR="003448F6" w:rsidRPr="00676890" w:rsidRDefault="003448F6" w:rsidP="00331A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662" w:type="dxa"/>
          </w:tcPr>
          <w:p w:rsidR="003448F6" w:rsidRPr="00676890" w:rsidRDefault="003448F6" w:rsidP="00331A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701" w:type="dxa"/>
          </w:tcPr>
          <w:p w:rsidR="003448F6" w:rsidRPr="00676890" w:rsidRDefault="003448F6" w:rsidP="00331A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448F6" w:rsidTr="00331ADE">
        <w:tc>
          <w:tcPr>
            <w:tcW w:w="851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Россия — наша Родина </w:t>
            </w:r>
          </w:p>
        </w:tc>
        <w:tc>
          <w:tcPr>
            <w:tcW w:w="1701" w:type="dxa"/>
          </w:tcPr>
          <w:p w:rsidR="003448F6" w:rsidRPr="00676890" w:rsidRDefault="003448F6" w:rsidP="0033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48F6" w:rsidRPr="00726B37" w:rsidTr="00331ADE">
        <w:tc>
          <w:tcPr>
            <w:tcW w:w="851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 и религия. Введение в исламскую духовную</w:t>
            </w:r>
          </w:p>
          <w:p w:rsidR="003448F6" w:rsidRPr="00F81EA7" w:rsidRDefault="003448F6" w:rsidP="0033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традицию </w:t>
            </w:r>
          </w:p>
        </w:tc>
        <w:tc>
          <w:tcPr>
            <w:tcW w:w="1701" w:type="dxa"/>
          </w:tcPr>
          <w:p w:rsidR="003448F6" w:rsidRPr="00726B3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48F6" w:rsidRPr="00726B37" w:rsidTr="00331ADE">
        <w:tc>
          <w:tcPr>
            <w:tcW w:w="851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>Пророк Мухаммад — образец человека и учитель</w:t>
            </w:r>
          </w:p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нравственности в исламской традиции </w:t>
            </w:r>
          </w:p>
        </w:tc>
        <w:tc>
          <w:tcPr>
            <w:tcW w:w="1701" w:type="dxa"/>
          </w:tcPr>
          <w:p w:rsidR="003448F6" w:rsidRPr="00726B37" w:rsidRDefault="003448F6" w:rsidP="0033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48F6" w:rsidRPr="00726B37" w:rsidTr="00331ADE">
        <w:tc>
          <w:tcPr>
            <w:tcW w:w="851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>Коран и Сунна</w:t>
            </w:r>
          </w:p>
        </w:tc>
        <w:tc>
          <w:tcPr>
            <w:tcW w:w="1701" w:type="dxa"/>
          </w:tcPr>
          <w:p w:rsidR="003448F6" w:rsidRPr="00726B37" w:rsidRDefault="003448F6" w:rsidP="0033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48F6" w:rsidRPr="00726B37" w:rsidTr="00331ADE">
        <w:tc>
          <w:tcPr>
            <w:tcW w:w="851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 что верят правоверные мусульмане (вера в Аллаха, в ангелов и посланников Бога, в Божественные Писания, в Судный день, в предопределение) </w:t>
            </w:r>
          </w:p>
        </w:tc>
        <w:tc>
          <w:tcPr>
            <w:tcW w:w="1701" w:type="dxa"/>
          </w:tcPr>
          <w:p w:rsidR="003448F6" w:rsidRPr="00726B37" w:rsidRDefault="003448F6" w:rsidP="0033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48F6" w:rsidRPr="00726B37" w:rsidTr="00331ADE">
        <w:tc>
          <w:tcPr>
            <w:tcW w:w="851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>Пять столпов исламской веры</w:t>
            </w:r>
          </w:p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Обязанности мусульман. </w:t>
            </w:r>
          </w:p>
        </w:tc>
        <w:tc>
          <w:tcPr>
            <w:tcW w:w="1701" w:type="dxa"/>
          </w:tcPr>
          <w:p w:rsidR="003448F6" w:rsidRPr="00726B3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448F6" w:rsidRPr="00726B37" w:rsidTr="00331ADE">
        <w:tc>
          <w:tcPr>
            <w:tcW w:w="851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Творческие работы учащихся.</w:t>
            </w:r>
          </w:p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творческих работ учащихся при участии</w:t>
            </w:r>
          </w:p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>взрослых и друзей.</w:t>
            </w:r>
          </w:p>
        </w:tc>
        <w:tc>
          <w:tcPr>
            <w:tcW w:w="1701" w:type="dxa"/>
          </w:tcPr>
          <w:p w:rsidR="003448F6" w:rsidRPr="00726B37" w:rsidRDefault="003448F6" w:rsidP="0033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48F6" w:rsidRPr="00726B37" w:rsidTr="00331ADE">
        <w:tc>
          <w:tcPr>
            <w:tcW w:w="851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ислама в России.</w:t>
            </w:r>
          </w:p>
        </w:tc>
        <w:tc>
          <w:tcPr>
            <w:tcW w:w="1701" w:type="dxa"/>
          </w:tcPr>
          <w:p w:rsidR="003448F6" w:rsidRPr="00726B37" w:rsidRDefault="003448F6" w:rsidP="0033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48F6" w:rsidRPr="00726B37" w:rsidTr="00331ADE">
        <w:tc>
          <w:tcPr>
            <w:tcW w:w="851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sz w:val="24"/>
                <w:szCs w:val="24"/>
              </w:rPr>
              <w:t>Добро и зло.</w:t>
            </w:r>
          </w:p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sz w:val="24"/>
                <w:szCs w:val="24"/>
              </w:rPr>
              <w:t>Нравственные ценности ислама: сотворение добра, дружба и взаимопомощь, семья в исламе, родители и дети, отношение к старшим, традиции гостеприимства,</w:t>
            </w:r>
          </w:p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и польза образования. Милосердие, любовь к ближнему. </w:t>
            </w:r>
          </w:p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sz w:val="24"/>
                <w:szCs w:val="24"/>
              </w:rPr>
              <w:t>Долг и ответственность. Отношение к труду.</w:t>
            </w:r>
          </w:p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sz w:val="24"/>
                <w:szCs w:val="24"/>
              </w:rPr>
              <w:t xml:space="preserve">Золотое правило нравственности в исламе. </w:t>
            </w:r>
          </w:p>
        </w:tc>
        <w:tc>
          <w:tcPr>
            <w:tcW w:w="1701" w:type="dxa"/>
          </w:tcPr>
          <w:p w:rsidR="003448F6" w:rsidRPr="00726B3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8F6" w:rsidRPr="00726B37" w:rsidRDefault="003448F6" w:rsidP="0033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448F6" w:rsidRPr="00726B37" w:rsidTr="00331ADE">
        <w:tc>
          <w:tcPr>
            <w:tcW w:w="851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Наука, искусство — достижения исламской культуры. Мечеть. </w:t>
            </w:r>
          </w:p>
        </w:tc>
        <w:tc>
          <w:tcPr>
            <w:tcW w:w="1701" w:type="dxa"/>
          </w:tcPr>
          <w:p w:rsidR="003448F6" w:rsidRPr="00726B3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48F6" w:rsidRPr="00726B37" w:rsidTr="00331ADE">
        <w:tc>
          <w:tcPr>
            <w:tcW w:w="851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Праздники ислама</w:t>
            </w:r>
          </w:p>
        </w:tc>
        <w:tc>
          <w:tcPr>
            <w:tcW w:w="1701" w:type="dxa"/>
          </w:tcPr>
          <w:p w:rsidR="003448F6" w:rsidRPr="00726B37" w:rsidRDefault="003448F6" w:rsidP="0033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48F6" w:rsidRPr="00726B37" w:rsidTr="00331ADE">
        <w:tc>
          <w:tcPr>
            <w:tcW w:w="851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>Любовь и уважение к Отечеству.</w:t>
            </w:r>
          </w:p>
        </w:tc>
        <w:tc>
          <w:tcPr>
            <w:tcW w:w="1701" w:type="dxa"/>
          </w:tcPr>
          <w:p w:rsidR="003448F6" w:rsidRPr="00726B3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48F6" w:rsidRPr="00726B37" w:rsidTr="00331ADE">
        <w:tc>
          <w:tcPr>
            <w:tcW w:w="851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3448F6" w:rsidRPr="00F81EA7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EA7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701" w:type="dxa"/>
          </w:tcPr>
          <w:p w:rsidR="003448F6" w:rsidRDefault="003448F6" w:rsidP="00331A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3448F6" w:rsidRPr="00726B37" w:rsidRDefault="003448F6" w:rsidP="003448F6">
      <w:pPr>
        <w:rPr>
          <w:rFonts w:ascii="Times New Roman" w:hAnsi="Times New Roman" w:cs="Times New Roman"/>
          <w:sz w:val="24"/>
          <w:szCs w:val="24"/>
        </w:rPr>
      </w:pPr>
    </w:p>
    <w:p w:rsidR="00D924C1" w:rsidRDefault="00D924C1"/>
    <w:sectPr w:rsidR="00D924C1" w:rsidSect="00AD7C07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882" w:rsidRDefault="00756882" w:rsidP="00B34034">
      <w:pPr>
        <w:spacing w:after="0" w:line="240" w:lineRule="auto"/>
      </w:pPr>
      <w:r>
        <w:separator/>
      </w:r>
    </w:p>
  </w:endnote>
  <w:endnote w:type="continuationSeparator" w:id="1">
    <w:p w:rsidR="00756882" w:rsidRDefault="00756882" w:rsidP="00B34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fficinaSansMediumITC-Reg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226833"/>
      <w:docPartObj>
        <w:docPartGallery w:val="Page Numbers (Bottom of Page)"/>
        <w:docPartUnique/>
      </w:docPartObj>
    </w:sdtPr>
    <w:sdtContent>
      <w:p w:rsidR="00F81EA7" w:rsidRDefault="00B34034">
        <w:pPr>
          <w:pStyle w:val="a4"/>
          <w:jc w:val="right"/>
        </w:pPr>
        <w:r>
          <w:fldChar w:fldCharType="begin"/>
        </w:r>
        <w:r w:rsidR="003448F6">
          <w:instrText xml:space="preserve"> PAGE   \* MERGEFORMAT </w:instrText>
        </w:r>
        <w:r>
          <w:fldChar w:fldCharType="separate"/>
        </w:r>
        <w:r w:rsidR="00540852">
          <w:rPr>
            <w:noProof/>
          </w:rPr>
          <w:t>1</w:t>
        </w:r>
        <w:r>
          <w:fldChar w:fldCharType="end"/>
        </w:r>
      </w:p>
    </w:sdtContent>
  </w:sdt>
  <w:p w:rsidR="00F81EA7" w:rsidRDefault="0075688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882" w:rsidRDefault="00756882" w:rsidP="00B34034">
      <w:pPr>
        <w:spacing w:after="0" w:line="240" w:lineRule="auto"/>
      </w:pPr>
      <w:r>
        <w:separator/>
      </w:r>
    </w:p>
  </w:footnote>
  <w:footnote w:type="continuationSeparator" w:id="1">
    <w:p w:rsidR="00756882" w:rsidRDefault="00756882" w:rsidP="00B340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48F6"/>
    <w:rsid w:val="003448F6"/>
    <w:rsid w:val="00540852"/>
    <w:rsid w:val="00756882"/>
    <w:rsid w:val="00B34034"/>
    <w:rsid w:val="00D92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48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344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448F6"/>
  </w:style>
  <w:style w:type="paragraph" w:styleId="a6">
    <w:name w:val="No Spacing"/>
    <w:uiPriority w:val="1"/>
    <w:qFormat/>
    <w:rsid w:val="0054085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1948</Words>
  <Characters>11107</Characters>
  <Application>Microsoft Office Word</Application>
  <DocSecurity>0</DocSecurity>
  <Lines>92</Lines>
  <Paragraphs>26</Paragraphs>
  <ScaleCrop>false</ScaleCrop>
  <Company/>
  <LinksUpToDate>false</LinksUpToDate>
  <CharactersWithSpaces>13029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2022-05-03T18:28:00Z</dcterms:created>
  <dcterms:modified xsi:type="dcterms:W3CDTF">2022-05-09T19:43:00Z</dcterms:modified>
</cp:coreProperties>
</file>